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Calibri" w:hAnsi="Calibri" w:cs="Calibri"/>
          <w:b/>
          <w:bCs/>
          <w:sz w:val="32"/>
          <w:szCs w:val="32"/>
        </w:rPr>
      </w:pPr>
      <w:r>
        <w:rPr>
          <w:rFonts w:hint="eastAsia" w:ascii="Calibri" w:hAnsi="Calibri" w:cs="Calibri"/>
          <w:b/>
          <w:bCs/>
          <w:sz w:val="32"/>
          <w:szCs w:val="32"/>
        </w:rPr>
        <w:t>会议主要议题成果</w:t>
      </w:r>
    </w:p>
    <w:p>
      <w:pPr>
        <w:rPr>
          <w:rFonts w:ascii="Calibri" w:hAnsi="Calibri" w:cs="Calibri"/>
        </w:rPr>
      </w:pPr>
      <w:r>
        <w:rPr>
          <w:rFonts w:ascii="Calibri" w:hAnsi="Calibri" w:cs="Calibri"/>
        </w:rPr>
        <w:t>1. sig</w:t>
      </w:r>
      <w:r>
        <w:rPr>
          <w:rFonts w:hint="eastAsia" w:ascii="Calibri" w:hAnsi="Calibri" w:cs="Calibri"/>
        </w:rPr>
        <w:t>核心成员组成立与权责宣布</w:t>
      </w:r>
    </w:p>
    <w:p>
      <w:pPr>
        <w:ind w:left="240" w:leftChars="100"/>
        <w:rPr>
          <w:rFonts w:ascii="Calibri" w:hAnsi="Calibri" w:cs="Calibri"/>
        </w:rPr>
      </w:pPr>
      <w:r>
        <w:rPr>
          <w:rFonts w:hint="eastAsia" w:ascii="Calibri" w:hAnsi="Calibri" w:cs="Calibri"/>
        </w:rPr>
        <w:t>核心组成员：</w:t>
      </w:r>
      <w:bookmarkStart w:id="0" w:name="_GoBack"/>
      <w:bookmarkEnd w:id="0"/>
    </w:p>
    <w:p>
      <w:pPr>
        <w:ind w:left="240" w:leftChars="100"/>
        <w:rPr>
          <w:rFonts w:ascii="Calibri" w:hAnsi="Calibri" w:cs="Calibri"/>
        </w:rPr>
      </w:pPr>
      <w:r>
        <w:rPr>
          <w:rFonts w:hint="eastAsia" w:ascii="Calibri" w:hAnsi="Calibri" w:cs="Calibri"/>
        </w:rPr>
        <w:t>天翼云：王麟，胡亚弟</w:t>
      </w:r>
    </w:p>
    <w:p>
      <w:pPr>
        <w:ind w:left="240" w:leftChars="100"/>
        <w:rPr>
          <w:rFonts w:ascii="Calibri" w:hAnsi="Calibri" w:cs="Calibri"/>
        </w:rPr>
      </w:pPr>
      <w:r>
        <w:rPr>
          <w:rFonts w:hint="eastAsia" w:ascii="Calibri" w:hAnsi="Calibri" w:cs="Calibri"/>
        </w:rPr>
        <w:t>华为：陆志浩，魏勇军</w:t>
      </w:r>
    </w:p>
    <w:p>
      <w:pPr>
        <w:ind w:left="240" w:leftChars="100"/>
        <w:rPr>
          <w:rFonts w:ascii="Calibri" w:hAnsi="Calibri" w:cs="Calibri"/>
        </w:rPr>
      </w:pPr>
      <w:r>
        <w:rPr>
          <w:rFonts w:hint="eastAsia" w:ascii="Calibri" w:hAnsi="Calibri" w:cs="Calibri"/>
        </w:rPr>
        <w:t>软件所：王亚峰</w:t>
      </w:r>
    </w:p>
    <w:p>
      <w:pPr>
        <w:ind w:left="240" w:leftChars="100"/>
        <w:rPr>
          <w:rFonts w:ascii="Calibri" w:hAnsi="Calibri" w:cs="Calibri"/>
        </w:rPr>
      </w:pPr>
      <w:r>
        <w:rPr>
          <w:rFonts w:hint="eastAsia" w:ascii="Calibri" w:hAnsi="Calibri" w:cs="Calibri"/>
        </w:rPr>
        <w:t>信通院：王小雨</w:t>
      </w:r>
    </w:p>
    <w:p>
      <w:pPr>
        <w:ind w:left="240" w:leftChars="100"/>
        <w:rPr>
          <w:rFonts w:ascii="Calibri" w:hAnsi="Calibri" w:cs="Calibri"/>
        </w:rPr>
      </w:pPr>
      <w:r>
        <w:rPr>
          <w:rFonts w:hint="eastAsia" w:ascii="Calibri" w:hAnsi="Calibri" w:cs="Calibri"/>
        </w:rPr>
        <w:t>中山大学：陈鹏飞</w:t>
      </w:r>
    </w:p>
    <w:p>
      <w:pPr>
        <w:ind w:left="240" w:leftChars="100"/>
        <w:rPr>
          <w:rFonts w:ascii="Calibri" w:hAnsi="Calibri" w:cs="Calibri"/>
        </w:rPr>
      </w:pPr>
      <w:r>
        <w:rPr>
          <w:rFonts w:hint="eastAsia" w:ascii="Calibri" w:hAnsi="Calibri" w:cs="Calibri"/>
        </w:rPr>
        <w:t>西邮：陈莉君</w:t>
      </w:r>
    </w:p>
    <w:p>
      <w:pPr>
        <w:ind w:left="240" w:leftChars="100"/>
        <w:rPr>
          <w:rFonts w:ascii="Calibri" w:hAnsi="Calibri" w:cs="Calibri"/>
        </w:rPr>
      </w:pPr>
      <w:r>
        <w:rPr>
          <w:rFonts w:hint="eastAsia" w:ascii="Calibri" w:hAnsi="Calibri" w:cs="Calibri"/>
        </w:rPr>
        <w:t>锐捷：周超勇</w:t>
      </w:r>
    </w:p>
    <w:p>
      <w:pPr>
        <w:ind w:left="240" w:leftChars="100"/>
        <w:rPr>
          <w:rFonts w:ascii="Calibri" w:hAnsi="Calibri" w:cs="Calibri"/>
        </w:rPr>
      </w:pPr>
      <w:r>
        <w:rPr>
          <w:rFonts w:hint="eastAsia" w:ascii="Calibri" w:hAnsi="Calibri" w:cs="Calibri"/>
        </w:rPr>
        <w:t>深信服：许庆伟</w:t>
      </w:r>
    </w:p>
    <w:p>
      <w:pPr>
        <w:ind w:left="240" w:leftChars="100"/>
        <w:rPr>
          <w:rFonts w:ascii="Calibri" w:hAnsi="Calibri" w:cs="Calibri"/>
        </w:rPr>
      </w:pPr>
      <w:r>
        <w:rPr>
          <w:rFonts w:ascii="Calibri" w:hAnsi="Calibri" w:cs="Calibri"/>
        </w:rPr>
        <w:t>S</w:t>
      </w:r>
      <w:r>
        <w:rPr>
          <w:rFonts w:hint="eastAsia" w:ascii="Calibri" w:hAnsi="Calibri" w:cs="Calibri"/>
        </w:rPr>
        <w:t>ig核心组权责：主要负责把握</w:t>
      </w:r>
      <w:r>
        <w:rPr>
          <w:rFonts w:ascii="Calibri" w:hAnsi="Calibri" w:cs="Calibri"/>
        </w:rPr>
        <w:t>sig</w:t>
      </w:r>
      <w:r>
        <w:rPr>
          <w:rFonts w:hint="eastAsia" w:ascii="Calibri" w:hAnsi="Calibri" w:cs="Calibri"/>
        </w:rPr>
        <w:t>组发展方向，讨论制定</w:t>
      </w:r>
      <w:r>
        <w:rPr>
          <w:rFonts w:ascii="Calibri" w:hAnsi="Calibri" w:cs="Calibri"/>
        </w:rPr>
        <w:t>sig</w:t>
      </w:r>
      <w:r>
        <w:rPr>
          <w:rFonts w:hint="eastAsia" w:ascii="Calibri" w:hAnsi="Calibri" w:cs="Calibri"/>
        </w:rPr>
        <w:t>组重大决定，投票通过议题及项目提案。</w:t>
      </w:r>
    </w:p>
    <w:p>
      <w:pPr>
        <w:rPr>
          <w:rFonts w:ascii="Calibri" w:hAnsi="Calibri" w:cs="Calibri"/>
        </w:rPr>
      </w:pPr>
    </w:p>
    <w:p>
      <w:pPr>
        <w:rPr>
          <w:rFonts w:ascii="Calibri" w:hAnsi="Calibri" w:cs="Calibri"/>
        </w:rPr>
      </w:pPr>
      <w:r>
        <w:rPr>
          <w:rFonts w:ascii="Calibri" w:hAnsi="Calibri" w:cs="Calibri"/>
        </w:rPr>
        <w:t>2. sig</w:t>
      </w:r>
      <w:r>
        <w:rPr>
          <w:rFonts w:hint="eastAsia" w:ascii="Calibri" w:hAnsi="Calibri" w:cs="Calibri"/>
        </w:rPr>
        <w:t>组核心路线图与主要工作方向规划</w:t>
      </w:r>
    </w:p>
    <w:p>
      <w:pPr>
        <w:pStyle w:val="5"/>
        <w:numPr>
          <w:ilvl w:val="0"/>
          <w:numId w:val="1"/>
        </w:numPr>
        <w:ind w:left="240" w:leftChars="100" w:firstLineChars="0"/>
        <w:rPr>
          <w:rFonts w:ascii="Calibri" w:hAnsi="Calibri" w:cs="Calibri"/>
        </w:rPr>
      </w:pPr>
      <w:r>
        <w:rPr>
          <w:rFonts w:hint="eastAsia" w:ascii="Calibri" w:hAnsi="Calibri" w:cs="Calibri"/>
        </w:rPr>
        <w:t>可编程内核基础框架方向：</w:t>
      </w:r>
    </w:p>
    <w:p>
      <w:pPr>
        <w:pStyle w:val="5"/>
        <w:numPr>
          <w:ilvl w:val="0"/>
          <w:numId w:val="2"/>
        </w:numPr>
        <w:ind w:left="240" w:leftChars="100" w:firstLineChars="0"/>
        <w:rPr>
          <w:rFonts w:ascii="Calibri" w:hAnsi="Calibri" w:cs="Calibri"/>
        </w:rPr>
      </w:pPr>
      <w:r>
        <w:rPr>
          <w:rFonts w:hint="eastAsia" w:ascii="Calibri" w:hAnsi="Calibri" w:cs="Calibri"/>
        </w:rPr>
        <w:t>eBPF运行时（包括安全、性能等）创新方向；</w:t>
      </w:r>
    </w:p>
    <w:p>
      <w:pPr>
        <w:pStyle w:val="5"/>
        <w:numPr>
          <w:ilvl w:val="0"/>
          <w:numId w:val="2"/>
        </w:numPr>
        <w:ind w:left="240" w:leftChars="100" w:firstLineChars="0"/>
        <w:rPr>
          <w:rFonts w:ascii="Calibri" w:hAnsi="Calibri" w:cs="Calibri"/>
        </w:rPr>
      </w:pPr>
      <w:r>
        <w:rPr>
          <w:rFonts w:hint="eastAsia" w:ascii="Calibri" w:hAnsi="Calibri" w:cs="Calibri"/>
        </w:rPr>
        <w:t>可编程内核机制（包括网络、存储、调度等）创新方向；</w:t>
      </w:r>
    </w:p>
    <w:p>
      <w:pPr>
        <w:pStyle w:val="5"/>
        <w:numPr>
          <w:ilvl w:val="0"/>
          <w:numId w:val="2"/>
        </w:numPr>
        <w:ind w:left="240" w:leftChars="100" w:firstLineChars="0"/>
        <w:rPr>
          <w:rFonts w:ascii="Calibri" w:hAnsi="Calibri" w:cs="Calibri"/>
        </w:rPr>
      </w:pPr>
      <w:r>
        <w:rPr>
          <w:rFonts w:hint="eastAsia" w:ascii="Calibri" w:hAnsi="Calibri" w:cs="Calibri"/>
        </w:rPr>
        <w:t>可编程内核能力服务化标准方向（eBPF</w:t>
      </w:r>
      <w:r>
        <w:rPr>
          <w:rFonts w:ascii="Calibri" w:hAnsi="Calibri" w:cs="Calibri"/>
        </w:rPr>
        <w:t xml:space="preserve"> </w:t>
      </w:r>
      <w:r>
        <w:rPr>
          <w:rFonts w:hint="eastAsia" w:ascii="Calibri" w:hAnsi="Calibri" w:cs="Calibri"/>
        </w:rPr>
        <w:t>as</w:t>
      </w:r>
      <w:r>
        <w:rPr>
          <w:rFonts w:ascii="Calibri" w:hAnsi="Calibri" w:cs="Calibri"/>
        </w:rPr>
        <w:t xml:space="preserve"> </w:t>
      </w:r>
      <w:r>
        <w:rPr>
          <w:rFonts w:hint="eastAsia" w:ascii="Calibri" w:hAnsi="Calibri" w:cs="Calibri"/>
        </w:rPr>
        <w:t>Service）；</w:t>
      </w:r>
    </w:p>
    <w:p>
      <w:pPr>
        <w:ind w:left="240" w:leftChars="100"/>
        <w:rPr>
          <w:rFonts w:ascii="Calibri" w:hAnsi="Calibri" w:cs="Calibri"/>
        </w:rPr>
      </w:pPr>
      <w:r>
        <w:rPr>
          <w:rFonts w:hint="eastAsia" w:ascii="Calibri" w:hAnsi="Calibri" w:cs="Calibri"/>
        </w:rPr>
        <w:t>可编程内核基础框架方向工作由行业场景+技术创新双驱动（建立与学术界互动的交流机制），通过openEuler创新版本孵化、催熟新技术/机制；另一方面负责将新技术/机制upstream</w:t>
      </w:r>
      <w:r>
        <w:rPr>
          <w:rFonts w:ascii="Calibri" w:hAnsi="Calibri" w:cs="Calibri"/>
        </w:rPr>
        <w:t xml:space="preserve"> </w:t>
      </w:r>
      <w:r>
        <w:rPr>
          <w:rFonts w:hint="eastAsia" w:ascii="Calibri" w:hAnsi="Calibri" w:cs="Calibri"/>
        </w:rPr>
        <w:t>Linux上游社区。</w:t>
      </w:r>
    </w:p>
    <w:p>
      <w:pPr>
        <w:rPr>
          <w:rFonts w:ascii="Calibri" w:hAnsi="Calibri" w:cs="Calibri"/>
        </w:rPr>
      </w:pPr>
    </w:p>
    <w:p>
      <w:pPr>
        <w:pStyle w:val="5"/>
        <w:numPr>
          <w:ilvl w:val="0"/>
          <w:numId w:val="3"/>
        </w:numPr>
        <w:ind w:left="240" w:leftChars="100" w:firstLineChars="0"/>
        <w:rPr>
          <w:rFonts w:ascii="Calibri" w:hAnsi="Calibri" w:cs="Calibri"/>
        </w:rPr>
      </w:pPr>
      <w:r>
        <w:rPr>
          <w:rFonts w:hint="eastAsia" w:ascii="Calibri" w:hAnsi="Calibri" w:cs="Calibri"/>
        </w:rPr>
        <w:t>业务场景方向：</w:t>
      </w:r>
    </w:p>
    <w:p>
      <w:pPr>
        <w:pStyle w:val="5"/>
        <w:numPr>
          <w:ilvl w:val="0"/>
          <w:numId w:val="4"/>
        </w:numPr>
        <w:ind w:left="240" w:leftChars="100" w:firstLineChars="0"/>
        <w:rPr>
          <w:rFonts w:ascii="Calibri" w:hAnsi="Calibri" w:cs="Calibri"/>
        </w:rPr>
      </w:pPr>
      <w:r>
        <w:rPr>
          <w:rFonts w:hint="eastAsia" w:ascii="Calibri" w:hAnsi="Calibri" w:cs="Calibri"/>
        </w:rPr>
        <w:t>云原生网络、安全、存储等方向；</w:t>
      </w:r>
    </w:p>
    <w:p>
      <w:pPr>
        <w:pStyle w:val="5"/>
        <w:numPr>
          <w:ilvl w:val="0"/>
          <w:numId w:val="4"/>
        </w:numPr>
        <w:ind w:left="240" w:leftChars="100" w:firstLineChars="0"/>
        <w:rPr>
          <w:rFonts w:ascii="Calibri" w:hAnsi="Calibri" w:cs="Calibri"/>
        </w:rPr>
      </w:pPr>
      <w:r>
        <w:rPr>
          <w:rFonts w:hint="eastAsia" w:ascii="Calibri" w:hAnsi="Calibri" w:cs="Calibri"/>
        </w:rPr>
        <w:t>车载设备场景；</w:t>
      </w:r>
    </w:p>
    <w:p>
      <w:pPr>
        <w:pStyle w:val="5"/>
        <w:numPr>
          <w:ilvl w:val="0"/>
          <w:numId w:val="4"/>
        </w:numPr>
        <w:ind w:left="240" w:leftChars="100" w:firstLineChars="0"/>
        <w:rPr>
          <w:rFonts w:ascii="Calibri" w:hAnsi="Calibri" w:cs="Calibri"/>
        </w:rPr>
      </w:pPr>
      <w:r>
        <w:rPr>
          <w:rFonts w:ascii="Calibri" w:hAnsi="Calibri" w:cs="Calibri"/>
        </w:rPr>
        <w:t>CT</w:t>
      </w:r>
      <w:r>
        <w:rPr>
          <w:rFonts w:hint="eastAsia" w:ascii="Calibri" w:hAnsi="Calibri" w:cs="Calibri"/>
        </w:rPr>
        <w:t>通信场景（包括S</w:t>
      </w:r>
      <w:r>
        <w:rPr>
          <w:rFonts w:ascii="Calibri" w:hAnsi="Calibri" w:cs="Calibri"/>
        </w:rPr>
        <w:t>R</w:t>
      </w:r>
      <w:r>
        <w:rPr>
          <w:rFonts w:hint="eastAsia" w:ascii="Calibri" w:hAnsi="Calibri" w:cs="Calibri"/>
        </w:rPr>
        <w:t>v</w:t>
      </w:r>
      <w:r>
        <w:rPr>
          <w:rFonts w:ascii="Calibri" w:hAnsi="Calibri" w:cs="Calibri"/>
        </w:rPr>
        <w:t>6</w:t>
      </w:r>
      <w:r>
        <w:rPr>
          <w:rFonts w:hint="eastAsia" w:ascii="Calibri" w:hAnsi="Calibri" w:cs="Calibri"/>
        </w:rPr>
        <w:t>）；</w:t>
      </w:r>
    </w:p>
    <w:p>
      <w:pPr>
        <w:pStyle w:val="5"/>
        <w:numPr>
          <w:ilvl w:val="0"/>
          <w:numId w:val="4"/>
        </w:numPr>
        <w:ind w:left="240" w:leftChars="100" w:firstLineChars="0"/>
        <w:rPr>
          <w:rFonts w:ascii="Calibri" w:hAnsi="Calibri" w:cs="Calibri"/>
        </w:rPr>
      </w:pPr>
      <w:r>
        <w:rPr>
          <w:rFonts w:hint="eastAsia" w:ascii="Calibri" w:hAnsi="Calibri" w:cs="Calibri"/>
        </w:rPr>
        <w:t>运维相关的内核可观测性；</w:t>
      </w:r>
    </w:p>
    <w:p>
      <w:pPr>
        <w:pStyle w:val="5"/>
        <w:numPr>
          <w:ilvl w:val="0"/>
          <w:numId w:val="4"/>
        </w:numPr>
        <w:ind w:left="240" w:leftChars="100" w:firstLineChars="0"/>
        <w:rPr>
          <w:rFonts w:ascii="Calibri" w:hAnsi="Calibri" w:cs="Calibri"/>
        </w:rPr>
      </w:pPr>
      <w:r>
        <w:rPr>
          <w:rFonts w:hint="eastAsia" w:ascii="Calibri" w:hAnsi="Calibri" w:cs="Calibri"/>
        </w:rPr>
        <w:t>eBPF</w:t>
      </w:r>
      <w:r>
        <w:rPr>
          <w:rFonts w:ascii="Calibri" w:hAnsi="Calibri" w:cs="Calibri"/>
        </w:rPr>
        <w:t xml:space="preserve"> + AI</w:t>
      </w:r>
      <w:r>
        <w:rPr>
          <w:rFonts w:hint="eastAsia" w:ascii="Calibri" w:hAnsi="Calibri" w:cs="Calibri"/>
        </w:rPr>
        <w:t>结合方向；</w:t>
      </w:r>
    </w:p>
    <w:p>
      <w:pPr>
        <w:pStyle w:val="5"/>
        <w:numPr>
          <w:ilvl w:val="0"/>
          <w:numId w:val="4"/>
        </w:numPr>
        <w:ind w:left="240" w:leftChars="100" w:firstLineChars="0"/>
        <w:rPr>
          <w:rFonts w:ascii="Calibri" w:hAnsi="Calibri" w:cs="Calibri"/>
        </w:rPr>
      </w:pPr>
      <w:r>
        <w:rPr>
          <w:rFonts w:hint="eastAsia" w:ascii="Calibri" w:hAnsi="Calibri" w:cs="Calibri"/>
        </w:rPr>
        <w:t>eBPF</w:t>
      </w:r>
      <w:r>
        <w:rPr>
          <w:rFonts w:ascii="Calibri" w:hAnsi="Calibri" w:cs="Calibri"/>
        </w:rPr>
        <w:t xml:space="preserve"> + </w:t>
      </w:r>
      <w:r>
        <w:rPr>
          <w:rFonts w:hint="eastAsia" w:ascii="Calibri" w:hAnsi="Calibri" w:cs="Calibri"/>
        </w:rPr>
        <w:t>Smart硬件offload方向；</w:t>
      </w:r>
    </w:p>
    <w:p>
      <w:pPr>
        <w:ind w:left="240" w:leftChars="100"/>
        <w:rPr>
          <w:rFonts w:ascii="Calibri" w:hAnsi="Calibri" w:cs="Calibri"/>
        </w:rPr>
      </w:pPr>
      <w:r>
        <w:rPr>
          <w:rFonts w:hint="eastAsia" w:ascii="Calibri" w:hAnsi="Calibri" w:cs="Calibri"/>
        </w:rPr>
        <w:t>业务场景方向工作主要由行业场景驱动，提供主流场景的成熟软件解决方案；</w:t>
      </w:r>
    </w:p>
    <w:p>
      <w:pPr>
        <w:rPr>
          <w:rFonts w:ascii="Calibri" w:hAnsi="Calibri" w:cs="Calibri"/>
        </w:rPr>
      </w:pPr>
    </w:p>
    <w:p>
      <w:pPr>
        <w:rPr>
          <w:rFonts w:ascii="Calibri" w:hAnsi="Calibri" w:cs="Calibri"/>
        </w:rPr>
      </w:pPr>
      <w:r>
        <w:rPr>
          <w:rFonts w:ascii="Calibri" w:hAnsi="Calibri" w:cs="Calibri"/>
        </w:rPr>
        <w:t>3.sig</w:t>
      </w:r>
      <w:r>
        <w:rPr>
          <w:rFonts w:hint="eastAsia" w:ascii="Calibri" w:hAnsi="Calibri" w:cs="Calibri"/>
        </w:rPr>
        <w:t>组开源项目加入及维护规则</w:t>
      </w:r>
    </w:p>
    <w:p>
      <w:pPr>
        <w:ind w:left="240" w:leftChars="100"/>
        <w:rPr>
          <w:rFonts w:ascii="Calibri" w:hAnsi="Calibri" w:cs="Calibri"/>
        </w:rPr>
      </w:pPr>
      <w:r>
        <w:rPr>
          <w:rFonts w:hint="eastAsia" w:ascii="Calibri" w:hAnsi="Calibri" w:cs="Calibri"/>
        </w:rPr>
        <w:t>优先以sig规划方向范围进行项目申报，建议以公司或组织名义，发邮件的方式申报议题。上例会评审，超半数核心委员投票通过则接纳。</w:t>
      </w:r>
    </w:p>
    <w:p>
      <w:pPr>
        <w:rPr>
          <w:rFonts w:ascii="Calibri" w:hAnsi="Calibri" w:cs="Calibri"/>
        </w:rPr>
      </w:pPr>
    </w:p>
    <w:p>
      <w:pPr>
        <w:rPr>
          <w:rFonts w:ascii="Calibri" w:hAnsi="Calibri" w:cs="Calibri"/>
        </w:rPr>
      </w:pPr>
      <w:r>
        <w:rPr>
          <w:rFonts w:ascii="Calibri" w:hAnsi="Calibri" w:cs="Calibri"/>
        </w:rPr>
        <w:t>4.sig</w:t>
      </w:r>
      <w:r>
        <w:rPr>
          <w:rFonts w:hint="eastAsia" w:ascii="Calibri" w:hAnsi="Calibri" w:cs="Calibri"/>
        </w:rPr>
        <w:t>组学术界项目参与方式讨论</w:t>
      </w:r>
    </w:p>
    <w:p>
      <w:pPr>
        <w:ind w:left="240" w:leftChars="100"/>
        <w:rPr>
          <w:rFonts w:ascii="Calibri" w:hAnsi="Calibri" w:cs="Calibri"/>
        </w:rPr>
      </w:pPr>
      <w:r>
        <w:rPr>
          <w:rFonts w:hint="eastAsia" w:ascii="Calibri" w:hAnsi="Calibri" w:cs="Calibri"/>
        </w:rPr>
        <w:t>主要分两种方式：</w:t>
      </w:r>
    </w:p>
    <w:p>
      <w:pPr>
        <w:ind w:left="240" w:leftChars="100"/>
        <w:rPr>
          <w:rFonts w:ascii="Calibri" w:hAnsi="Calibri" w:cs="Calibri"/>
        </w:rPr>
      </w:pPr>
      <w:r>
        <w:rPr>
          <w:rFonts w:ascii="Calibri" w:hAnsi="Calibri" w:cs="Calibri"/>
        </w:rPr>
        <w:t>1</w:t>
      </w:r>
      <w:r>
        <w:rPr>
          <w:rFonts w:hint="eastAsia" w:ascii="Calibri" w:hAnsi="Calibri" w:cs="Calibri"/>
        </w:rPr>
        <w:t>）学术界向</w:t>
      </w:r>
      <w:r>
        <w:rPr>
          <w:rFonts w:ascii="Calibri" w:hAnsi="Calibri" w:cs="Calibri"/>
        </w:rPr>
        <w:t>sig</w:t>
      </w:r>
      <w:r>
        <w:rPr>
          <w:rFonts w:hint="eastAsia" w:ascii="Calibri" w:hAnsi="Calibri" w:cs="Calibri"/>
        </w:rPr>
        <w:t>组贡献项目或研究成果，结合工业界场景落地实践；</w:t>
      </w:r>
    </w:p>
    <w:p>
      <w:pPr>
        <w:ind w:left="240" w:leftChars="100"/>
        <w:rPr>
          <w:rFonts w:ascii="Calibri" w:hAnsi="Calibri" w:cs="Calibri"/>
        </w:rPr>
      </w:pPr>
      <w:r>
        <w:rPr>
          <w:rFonts w:ascii="Calibri" w:hAnsi="Calibri" w:cs="Calibri"/>
        </w:rPr>
        <w:t>2</w:t>
      </w:r>
      <w:r>
        <w:rPr>
          <w:rFonts w:hint="eastAsia" w:ascii="Calibri" w:hAnsi="Calibri" w:cs="Calibri"/>
        </w:rPr>
        <w:t>）学术界参与工业界项目的开发、设计讨论与技术讲座，不定期组织</w:t>
      </w:r>
      <w:r>
        <w:rPr>
          <w:rFonts w:ascii="Calibri" w:hAnsi="Calibri" w:cs="Calibri"/>
        </w:rPr>
        <w:t>meetup</w:t>
      </w:r>
      <w:r>
        <w:rPr>
          <w:rFonts w:hint="eastAsia" w:ascii="Calibri" w:hAnsi="Calibri" w:cs="Calibri"/>
        </w:rPr>
        <w:t>进行项目介绍交流，各界人员均可演讲或参与；</w:t>
      </w:r>
    </w:p>
    <w:p>
      <w:pPr>
        <w:rPr>
          <w:rFonts w:ascii="Calibri" w:hAnsi="Calibri" w:cs="Calibri"/>
        </w:rPr>
      </w:pPr>
    </w:p>
    <w:p>
      <w:pPr>
        <w:rPr>
          <w:rFonts w:ascii="Calibri" w:hAnsi="Calibri" w:cs="Calibri"/>
        </w:rPr>
      </w:pPr>
      <w:r>
        <w:rPr>
          <w:rFonts w:ascii="Calibri" w:hAnsi="Calibri" w:cs="Calibri"/>
        </w:rPr>
        <w:t>5.sig</w:t>
      </w:r>
      <w:r>
        <w:rPr>
          <w:rFonts w:hint="eastAsia" w:ascii="Calibri" w:hAnsi="Calibri" w:cs="Calibri"/>
        </w:rPr>
        <w:t>组第一批开源项目及</w:t>
      </w:r>
      <w:r>
        <w:rPr>
          <w:rFonts w:ascii="Calibri" w:hAnsi="Calibri" w:cs="Calibri"/>
        </w:rPr>
        <w:t>maintainer</w:t>
      </w:r>
      <w:r>
        <w:rPr>
          <w:rFonts w:hint="eastAsia" w:ascii="Calibri" w:hAnsi="Calibri" w:cs="Calibri"/>
        </w:rPr>
        <w:t>宣布</w:t>
      </w:r>
    </w:p>
    <w:p>
      <w:pPr>
        <w:rPr>
          <w:rFonts w:ascii="Calibri" w:hAnsi="Calibri" w:cs="Calibri"/>
        </w:rPr>
      </w:pPr>
      <w:r>
        <w:rPr>
          <w:rFonts w:ascii="Calibri" w:hAnsi="Calibri" w:cs="Calibri"/>
        </w:rPr>
        <w:t>1</w:t>
      </w:r>
      <w:r>
        <w:rPr>
          <w:rFonts w:hint="eastAsia" w:ascii="Calibri" w:hAnsi="Calibri" w:cs="Calibri"/>
        </w:rPr>
        <w:t>）华为</w:t>
      </w:r>
    </w:p>
    <w:p>
      <w:pPr>
        <w:ind w:firstLine="420"/>
        <w:rPr>
          <w:rFonts w:ascii="Calibri" w:hAnsi="Calibri" w:cs="Calibri"/>
        </w:rPr>
      </w:pPr>
      <w:r>
        <w:rPr>
          <w:rFonts w:hint="eastAsia" w:ascii="Calibri" w:hAnsi="Calibri" w:cs="Calibri"/>
        </w:rPr>
        <w:t>内核可观测性：</w:t>
      </w:r>
      <w:r>
        <w:fldChar w:fldCharType="begin"/>
      </w:r>
      <w:r>
        <w:instrText xml:space="preserve"> HYPERLINK "https://gitee.com/openeuler/gala-gopher" </w:instrText>
      </w:r>
      <w:r>
        <w:fldChar w:fldCharType="separate"/>
      </w:r>
      <w:r>
        <w:rPr>
          <w:rStyle w:val="4"/>
          <w:rFonts w:ascii="Calibri" w:hAnsi="Calibri" w:cs="Calibri"/>
        </w:rPr>
        <w:t>https://gitee.com/openeuler/gala-gopher</w:t>
      </w:r>
      <w:r>
        <w:rPr>
          <w:rStyle w:val="4"/>
          <w:rFonts w:ascii="Calibri" w:hAnsi="Calibri" w:cs="Calibri"/>
        </w:rPr>
        <w:fldChar w:fldCharType="end"/>
      </w:r>
    </w:p>
    <w:p>
      <w:pPr>
        <w:rPr>
          <w:rFonts w:ascii="Calibri" w:hAnsi="Calibri" w:cs="Calibri"/>
        </w:rPr>
      </w:pPr>
      <w:r>
        <w:rPr>
          <w:rFonts w:ascii="Calibri" w:hAnsi="Calibri" w:cs="Calibri"/>
        </w:rPr>
        <w:t>     </w:t>
      </w:r>
      <w:r>
        <w:rPr>
          <w:rFonts w:hint="eastAsia" w:ascii="Calibri" w:hAnsi="Calibri" w:cs="Calibri"/>
        </w:rPr>
        <w:t>存储性能加速：</w:t>
      </w:r>
      <w:r>
        <w:rPr>
          <w:rFonts w:ascii="Calibri" w:hAnsi="Calibri" w:cs="Calibri"/>
        </w:rPr>
        <w:t>BMC</w:t>
      </w:r>
      <w:r>
        <w:rPr>
          <w:rFonts w:hint="eastAsia" w:ascii="Calibri" w:hAnsi="Calibri" w:cs="Calibri"/>
        </w:rPr>
        <w:t>（待开源，</w:t>
      </w:r>
      <w:r>
        <w:rPr>
          <w:rFonts w:ascii="Calibri" w:hAnsi="Calibri" w:cs="Calibri"/>
        </w:rPr>
        <w:t>Redis</w:t>
      </w:r>
      <w:r>
        <w:rPr>
          <w:rFonts w:hint="eastAsia" w:ascii="Calibri" w:hAnsi="Calibri" w:cs="Calibri"/>
        </w:rPr>
        <w:t>性能加速）</w:t>
      </w:r>
    </w:p>
    <w:p>
      <w:pPr>
        <w:rPr>
          <w:rFonts w:ascii="Calibri" w:hAnsi="Calibri" w:cs="Calibri"/>
        </w:rPr>
      </w:pPr>
      <w:r>
        <w:rPr>
          <w:rFonts w:ascii="Calibri" w:hAnsi="Calibri" w:cs="Calibri"/>
        </w:rPr>
        <w:t>2</w:t>
      </w:r>
      <w:r>
        <w:rPr>
          <w:rFonts w:hint="eastAsia" w:ascii="Calibri" w:hAnsi="Calibri" w:cs="Calibri"/>
        </w:rPr>
        <w:t>）天翼云</w:t>
      </w:r>
      <w:r>
        <w:rPr>
          <w:rFonts w:ascii="Calibri" w:hAnsi="Calibri" w:cs="Calibri"/>
        </w:rPr>
        <w:t xml:space="preserve"> </w:t>
      </w:r>
    </w:p>
    <w:p>
      <w:pPr>
        <w:ind w:firstLine="420"/>
        <w:rPr>
          <w:rFonts w:ascii="Calibri" w:hAnsi="Calibri" w:cs="Calibri"/>
        </w:rPr>
      </w:pPr>
      <w:r>
        <w:rPr>
          <w:rFonts w:hint="eastAsia" w:ascii="Calibri" w:hAnsi="Calibri" w:cs="Calibri"/>
        </w:rPr>
        <w:t>运维工具：</w:t>
      </w:r>
      <w:r>
        <w:rPr>
          <w:rFonts w:ascii="Calibri" w:hAnsi="Calibri" w:cs="Calibri"/>
        </w:rPr>
        <w:t>sysAK</w:t>
      </w:r>
      <w:r>
        <w:rPr>
          <w:rFonts w:hint="eastAsia" w:ascii="Calibri" w:hAnsi="Calibri" w:cs="Calibri"/>
        </w:rPr>
        <w:t>中</w:t>
      </w:r>
      <w:r>
        <w:rPr>
          <w:rFonts w:ascii="Calibri" w:hAnsi="Calibri" w:cs="Calibri"/>
        </w:rPr>
        <w:t>ebpf</w:t>
      </w:r>
      <w:r>
        <w:rPr>
          <w:rFonts w:hint="eastAsia" w:ascii="Calibri" w:hAnsi="Calibri" w:cs="Calibri"/>
        </w:rPr>
        <w:t>相关的探针</w:t>
      </w:r>
    </w:p>
    <w:p>
      <w:pPr>
        <w:rPr>
          <w:rFonts w:ascii="Calibri" w:hAnsi="Calibri" w:cs="Calibri"/>
        </w:rPr>
      </w:pPr>
      <w:r>
        <w:rPr>
          <w:rFonts w:hint="eastAsia" w:ascii="Calibri" w:hAnsi="Calibri" w:cs="Calibri"/>
        </w:rPr>
        <w:t>3）深信服</w:t>
      </w:r>
      <w:r>
        <w:rPr>
          <w:rFonts w:ascii="Calibri" w:hAnsi="Calibri" w:cs="Calibri"/>
        </w:rPr>
        <w:t xml:space="preserve"> </w:t>
      </w:r>
    </w:p>
    <w:p>
      <w:pPr>
        <w:pStyle w:val="5"/>
        <w:ind w:left="360" w:firstLine="0" w:firstLineChars="0"/>
        <w:rPr>
          <w:rFonts w:ascii="Calibri" w:hAnsi="Calibri" w:cs="Calibri"/>
        </w:rPr>
      </w:pPr>
      <w:r>
        <w:rPr>
          <w:rFonts w:hint="eastAsia" w:ascii="Calibri" w:hAnsi="Calibri" w:cs="Calibri"/>
        </w:rPr>
        <w:t>云原生安全：引入</w:t>
      </w:r>
      <w:r>
        <w:rPr>
          <w:rFonts w:ascii="Calibri" w:hAnsi="Calibri" w:cs="Calibri"/>
        </w:rPr>
        <w:t>LSM+ebpf</w:t>
      </w:r>
      <w:r>
        <w:rPr>
          <w:rFonts w:hint="eastAsia" w:ascii="Calibri" w:hAnsi="Calibri" w:cs="Calibri"/>
        </w:rPr>
        <w:t>特性</w:t>
      </w:r>
    </w:p>
    <w:p>
      <w:pPr>
        <w:rPr>
          <w:rFonts w:ascii="Calibri" w:hAnsi="Calibri" w:cs="Calibri"/>
        </w:rPr>
      </w:pPr>
    </w:p>
    <w:p>
      <w:pPr>
        <w:rPr>
          <w:rFonts w:ascii="Calibri" w:hAnsi="Calibri" w:cs="Calibri"/>
        </w:rPr>
      </w:pPr>
      <w:r>
        <w:rPr>
          <w:rFonts w:ascii="Calibri" w:hAnsi="Calibri" w:cs="Calibri"/>
        </w:rPr>
        <w:t>6.sig</w:t>
      </w:r>
      <w:r>
        <w:rPr>
          <w:rFonts w:hint="eastAsia" w:ascii="Calibri" w:hAnsi="Calibri" w:cs="Calibri"/>
        </w:rPr>
        <w:t>组例会安排及议题申报方法</w:t>
      </w:r>
    </w:p>
    <w:p>
      <w:pPr>
        <w:rPr>
          <w:rFonts w:ascii="Calibri" w:hAnsi="Calibri" w:cs="Calibri"/>
        </w:rPr>
      </w:pPr>
      <w:r>
        <w:rPr>
          <w:rFonts w:hint="eastAsia" w:ascii="Calibri" w:hAnsi="Calibri" w:cs="Calibri"/>
        </w:rPr>
        <w:t>双周会（周三下午，</w:t>
      </w:r>
      <w:r>
        <w:rPr>
          <w:rFonts w:ascii="Calibri" w:hAnsi="Calibri" w:cs="Calibri"/>
        </w:rPr>
        <w:t>2</w:t>
      </w:r>
      <w:r>
        <w:rPr>
          <w:rFonts w:hint="eastAsia" w:ascii="Calibri" w:hAnsi="Calibri" w:cs="Calibri"/>
        </w:rPr>
        <w:t>：</w:t>
      </w:r>
      <w:r>
        <w:rPr>
          <w:rFonts w:ascii="Calibri" w:hAnsi="Calibri" w:cs="Calibri"/>
        </w:rPr>
        <w:t>30</w:t>
      </w:r>
      <w:r>
        <w:rPr>
          <w:rFonts w:hint="eastAsia" w:ascii="Calibri" w:hAnsi="Calibri" w:cs="Calibri"/>
        </w:rPr>
        <w:t>）</w:t>
      </w:r>
    </w:p>
    <w:p>
      <w:pPr>
        <w:rPr>
          <w:rFonts w:ascii="Calibri" w:hAnsi="Calibri" w:cs="Calibri"/>
        </w:rPr>
      </w:pPr>
      <w:r>
        <w:rPr>
          <w:rFonts w:hint="eastAsia" w:ascii="Calibri" w:hAnsi="Calibri" w:cs="Calibri"/>
        </w:rPr>
        <w:t>固定议题：</w:t>
      </w:r>
    </w:p>
    <w:p>
      <w:pPr>
        <w:pStyle w:val="5"/>
        <w:numPr>
          <w:ilvl w:val="0"/>
          <w:numId w:val="5"/>
        </w:numPr>
        <w:ind w:firstLineChars="0"/>
        <w:rPr>
          <w:rFonts w:ascii="Calibri" w:hAnsi="Calibri" w:cs="Calibri"/>
        </w:rPr>
      </w:pPr>
      <w:r>
        <w:rPr>
          <w:rFonts w:hint="eastAsia" w:ascii="Calibri" w:hAnsi="Calibri" w:cs="Calibri"/>
        </w:rPr>
        <w:t>重点项目进度汇报</w:t>
      </w:r>
    </w:p>
    <w:p>
      <w:pPr>
        <w:pStyle w:val="5"/>
        <w:numPr>
          <w:ilvl w:val="0"/>
          <w:numId w:val="5"/>
        </w:numPr>
        <w:ind w:firstLineChars="0"/>
        <w:rPr>
          <w:rFonts w:ascii="Calibri" w:hAnsi="Calibri" w:cs="Calibri"/>
        </w:rPr>
      </w:pPr>
      <w:r>
        <w:rPr>
          <w:rFonts w:hint="eastAsia" w:ascii="Calibri" w:hAnsi="Calibri" w:cs="Calibri"/>
        </w:rPr>
        <w:t>新项目评审</w:t>
      </w:r>
    </w:p>
    <w:p>
      <w:pPr>
        <w:pStyle w:val="5"/>
        <w:numPr>
          <w:ilvl w:val="0"/>
          <w:numId w:val="5"/>
        </w:numPr>
        <w:ind w:firstLineChars="0"/>
        <w:rPr>
          <w:rFonts w:ascii="Calibri" w:hAnsi="Calibri" w:cs="Calibri"/>
        </w:rPr>
      </w:pPr>
      <w:r>
        <w:rPr>
          <w:rFonts w:hint="eastAsia" w:ascii="Calibri" w:hAnsi="Calibri" w:cs="Calibri"/>
        </w:rPr>
        <w:t>例行审视</w:t>
      </w:r>
      <w:r>
        <w:rPr>
          <w:rFonts w:ascii="Calibri" w:hAnsi="Calibri" w:cs="Calibri"/>
        </w:rPr>
        <w:t>meetup</w:t>
      </w:r>
      <w:r>
        <w:rPr>
          <w:rFonts w:hint="eastAsia" w:ascii="Calibri" w:hAnsi="Calibri" w:cs="Calibri"/>
        </w:rPr>
        <w:t>演讲主题（月度）</w:t>
      </w:r>
    </w:p>
    <w:p>
      <w:pPr>
        <w:rPr>
          <w:rFonts w:ascii="Calibri" w:hAnsi="Calibri" w:cs="Calibri"/>
        </w:rPr>
      </w:pPr>
      <w:r>
        <w:rPr>
          <w:rFonts w:hint="eastAsia" w:ascii="Calibri" w:hAnsi="Calibri" w:cs="Calibri"/>
        </w:rPr>
        <w:t>议题申报：邮件形式</w:t>
      </w:r>
    </w:p>
    <w:p>
      <w:pPr>
        <w:rPr>
          <w:rFonts w:ascii="Calibri" w:hAnsi="Calibri" w:cs="Calibri"/>
        </w:rPr>
      </w:pPr>
      <w:r>
        <w:rPr>
          <w:rFonts w:hint="eastAsia" w:ascii="Calibri" w:hAnsi="Calibri" w:cs="Calibri"/>
        </w:rPr>
        <w:t>待办事谊：</w:t>
      </w:r>
      <w:r>
        <w:rPr>
          <w:rFonts w:ascii="Calibri" w:hAnsi="Calibri" w:cs="Calibri"/>
        </w:rPr>
        <w:t>sig</w:t>
      </w:r>
      <w:r>
        <w:rPr>
          <w:rFonts w:hint="eastAsia" w:ascii="Calibri" w:hAnsi="Calibri" w:cs="Calibri"/>
        </w:rPr>
        <w:t>邮箱，</w:t>
      </w:r>
      <w:r>
        <w:rPr>
          <w:rFonts w:ascii="Calibri" w:hAnsi="Calibri" w:cs="Calibri"/>
        </w:rPr>
        <w:t>https://etherpad.openeuler.org/p/sig-smart-kernel</w:t>
      </w:r>
    </w:p>
    <w:p>
      <w:pPr>
        <w:rPr>
          <w:rFonts w:ascii="Calibri" w:hAnsi="Calibri" w:cs="Calibri"/>
        </w:rPr>
      </w:pPr>
      <w:r>
        <w:rPr>
          <w:rFonts w:hint="eastAsia" w:ascii="Calibri" w:hAnsi="Calibri" w:cs="Calibri"/>
        </w:rPr>
        <w:t>例会组织：轮值主持和记要（王亚峰组织安排，不限于核心成员）</w:t>
      </w:r>
    </w:p>
    <w:p>
      <w:pPr>
        <w:rPr>
          <w:rFonts w:ascii="Calibri" w:hAnsi="Calibri" w:cs="Calibri"/>
        </w:rPr>
      </w:pPr>
    </w:p>
    <w:p>
      <w:pPr>
        <w:rPr>
          <w:rFonts w:ascii="Calibri" w:hAnsi="Calibri" w:cs="Calibri"/>
        </w:rPr>
      </w:pPr>
      <w:r>
        <w:rPr>
          <w:rFonts w:ascii="Calibri" w:hAnsi="Calibri" w:cs="Calibri"/>
        </w:rPr>
        <w:t>7.Meetup</w:t>
      </w:r>
      <w:r>
        <w:rPr>
          <w:rFonts w:hint="eastAsia" w:ascii="Calibri" w:hAnsi="Calibri" w:cs="Calibri"/>
        </w:rPr>
        <w:t>（项目、技术分享会）</w:t>
      </w:r>
    </w:p>
    <w:p>
      <w:pPr>
        <w:rPr>
          <w:rFonts w:ascii="Calibri" w:hAnsi="Calibri" w:cs="Calibri"/>
        </w:rPr>
      </w:pPr>
      <w:r>
        <w:rPr>
          <w:rFonts w:hint="eastAsia" w:ascii="Calibri" w:hAnsi="Calibri" w:cs="Calibri"/>
        </w:rPr>
        <w:t>时间不固定，提前群里发在线会议链接，有兴趣的公司成员或学生均可参与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BA4866"/>
    <w:multiLevelType w:val="multilevel"/>
    <w:tmpl w:val="11BA4866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303FC5"/>
    <w:multiLevelType w:val="multilevel"/>
    <w:tmpl w:val="17303FC5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240210AC"/>
    <w:multiLevelType w:val="multilevel"/>
    <w:tmpl w:val="240210AC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B453FB3"/>
    <w:multiLevelType w:val="multilevel"/>
    <w:tmpl w:val="2B453FB3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7B901D03"/>
    <w:multiLevelType w:val="multilevel"/>
    <w:tmpl w:val="7B901D03"/>
    <w:lvl w:ilvl="0" w:tentative="0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gzNjlhZWFhM2YzYmE3MTZjYTg3MmNkZjUzM2Q1MDYifQ=="/>
  </w:docVars>
  <w:rsids>
    <w:rsidRoot w:val="00447CCB"/>
    <w:rsid w:val="00062013"/>
    <w:rsid w:val="000622C6"/>
    <w:rsid w:val="001B41B8"/>
    <w:rsid w:val="002D63AA"/>
    <w:rsid w:val="00362EAC"/>
    <w:rsid w:val="00447CCB"/>
    <w:rsid w:val="008B1E3E"/>
    <w:rsid w:val="00CC073D"/>
    <w:rsid w:val="00D33032"/>
    <w:rsid w:val="00D33CAA"/>
    <w:rsid w:val="00D753D3"/>
    <w:rsid w:val="00DA4351"/>
    <w:rsid w:val="10AA4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uiPriority w:val="99"/>
    <w:rPr>
      <w:color w:val="0000FF"/>
      <w:u w:val="single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Unresolved Mention"/>
    <w:basedOn w:val="3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Huawei Technologies Co., Ltd.</Company>
  <Pages>2</Pages>
  <Words>813</Words>
  <Characters>1033</Characters>
  <Lines>8</Lines>
  <Paragraphs>2</Paragraphs>
  <TotalTime>26</TotalTime>
  <ScaleCrop>false</ScaleCrop>
  <LinksUpToDate>false</LinksUpToDate>
  <CharactersWithSpaces>1049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2022-10-13T09:11:00Z</dcterms:created>
  <dc:creator>Luzhihao (luzhihao, Euler)</dc:creator>
  <cp:lastModifiedBy>Leon</cp:lastModifiedBy>
  <dcterms:modified xsi:type="dcterms:W3CDTF">2022-10-21T06:52:35Z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3EC521C3998145E88C0566DAD4A5D6C7</vt:lpwstr>
  </property>
</Properties>
</file>